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29" w:rsidRPr="00092529" w:rsidRDefault="00092529" w:rsidP="00092529">
      <w:pPr>
        <w:spacing w:after="0" w:line="689" w:lineRule="atLeast"/>
        <w:jc w:val="center"/>
        <w:textAlignment w:val="baseline"/>
        <w:outlineLvl w:val="0"/>
        <w:rPr>
          <w:rFonts w:ascii="Roboto Slab" w:eastAsia="Times New Roman" w:hAnsi="Roboto Slab" w:cs="Times New Roman"/>
          <w:kern w:val="36"/>
          <w:sz w:val="56"/>
          <w:szCs w:val="56"/>
          <w:lang w:eastAsia="ru-RU"/>
        </w:rPr>
      </w:pPr>
      <w:bookmarkStart w:id="0" w:name="_GoBack"/>
      <w:r w:rsidRPr="00092529">
        <w:rPr>
          <w:rFonts w:ascii="Roboto Slab" w:eastAsia="Times New Roman" w:hAnsi="Roboto Slab" w:cs="Times New Roman"/>
          <w:kern w:val="36"/>
          <w:sz w:val="56"/>
          <w:szCs w:val="56"/>
          <w:lang w:eastAsia="ru-RU"/>
        </w:rPr>
        <w:t>Информационная база культурно-досугового потенциала субъектов РФ «Что посмотреть в регионах России»</w:t>
      </w:r>
    </w:p>
    <w:bookmarkEnd w:id="0"/>
    <w:p w:rsidR="00092529" w:rsidRPr="00092529" w:rsidRDefault="00092529" w:rsidP="00092529">
      <w:pPr>
        <w:shd w:val="clear" w:color="auto" w:fill="FFFFFF"/>
        <w:spacing w:after="376" w:line="240" w:lineRule="auto"/>
        <w:jc w:val="center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>
        <w:rPr>
          <w:rFonts w:ascii="Open Sans" w:eastAsia="Times New Roman" w:hAnsi="Open Sans" w:cs="Times New Roman"/>
          <w:noProof/>
          <w:sz w:val="20"/>
          <w:szCs w:val="20"/>
          <w:lang w:eastAsia="ru-RU"/>
        </w:rPr>
        <w:drawing>
          <wp:inline distT="0" distB="0" distL="0" distR="0">
            <wp:extent cx="6098540" cy="3864610"/>
            <wp:effectExtent l="0" t="0" r="0" b="2540"/>
            <wp:docPr id="1" name="Рисунок 1" descr="fon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t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386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529" w:rsidRPr="00092529" w:rsidRDefault="00092529" w:rsidP="00092529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252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proofErr w:type="gramStart"/>
      <w:r w:rsidRPr="00092529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Руководствуясь задачей информационного содействия организации летнего оздоровительного и культурно-просветительского сезона для детей в регионах России, обсужденной на Совещании Президента РФ с членами Правительства РФ 26 апреля 2017 года, Главный интернет-портал регионов России и редакция журнала «Экономическая политика России» формируют   Информационную базу культурно-досугового потенциала субъектов Российской Федерации </w:t>
      </w:r>
      <w:hyperlink r:id="rId7" w:history="1">
        <w:r w:rsidRPr="00092529">
          <w:rPr>
            <w:rFonts w:ascii="Times New Roman" w:eastAsia="Times New Roman" w:hAnsi="Times New Roman" w:cs="Times New Roman"/>
            <w:sz w:val="24"/>
            <w:szCs w:val="20"/>
            <w:u w:val="single"/>
            <w:bdr w:val="none" w:sz="0" w:space="0" w:color="auto" w:frame="1"/>
            <w:lang w:eastAsia="ru-RU"/>
          </w:rPr>
          <w:t>«Что посмотреть в регионах России»</w:t>
        </w:r>
      </w:hyperlink>
      <w:r w:rsidRPr="0009252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proofErr w:type="gramEnd"/>
    </w:p>
    <w:p w:rsidR="00092529" w:rsidRPr="00092529" w:rsidRDefault="00092529" w:rsidP="00092529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92529" w:rsidRPr="00092529" w:rsidRDefault="00092529" w:rsidP="00092529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252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Целями формирования данного бесплатного ресурса являются:</w:t>
      </w:r>
    </w:p>
    <w:p w:rsidR="00092529" w:rsidRPr="00092529" w:rsidRDefault="00092529" w:rsidP="00092529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92529" w:rsidRPr="00092529" w:rsidRDefault="00092529" w:rsidP="00092529">
      <w:pPr>
        <w:numPr>
          <w:ilvl w:val="0"/>
          <w:numId w:val="1"/>
        </w:numPr>
        <w:shd w:val="clear" w:color="auto" w:fill="FFFFFF"/>
        <w:spacing w:after="0" w:line="0" w:lineRule="atLeast"/>
        <w:ind w:left="37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2529">
        <w:rPr>
          <w:rFonts w:ascii="Times New Roman" w:eastAsia="Times New Roman" w:hAnsi="Times New Roman" w:cs="Times New Roman"/>
          <w:sz w:val="24"/>
          <w:szCs w:val="20"/>
          <w:lang w:eastAsia="ru-RU"/>
        </w:rPr>
        <w:t>демонстрация творческих проектов, направленных на пропаганду народных традиций регионов и муниципальных образований, а также на приобщение детей и взрослого населения к достижениям отечественной культуры;</w:t>
      </w:r>
    </w:p>
    <w:p w:rsidR="00092529" w:rsidRPr="00092529" w:rsidRDefault="00092529" w:rsidP="00092529">
      <w:pPr>
        <w:numPr>
          <w:ilvl w:val="0"/>
          <w:numId w:val="1"/>
        </w:numPr>
        <w:shd w:val="clear" w:color="auto" w:fill="FFFFFF"/>
        <w:spacing w:after="0" w:line="0" w:lineRule="atLeast"/>
        <w:ind w:left="37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2529">
        <w:rPr>
          <w:rFonts w:ascii="Times New Roman" w:eastAsia="Times New Roman" w:hAnsi="Times New Roman" w:cs="Times New Roman"/>
          <w:sz w:val="24"/>
          <w:szCs w:val="20"/>
          <w:lang w:eastAsia="ru-RU"/>
        </w:rPr>
        <w:t>освещение инновационных методик учреждений и организаций культурно-досуговой направленности в работе с населением;</w:t>
      </w:r>
    </w:p>
    <w:p w:rsidR="00092529" w:rsidRPr="00092529" w:rsidRDefault="00092529" w:rsidP="00092529">
      <w:pPr>
        <w:numPr>
          <w:ilvl w:val="0"/>
          <w:numId w:val="1"/>
        </w:numPr>
        <w:shd w:val="clear" w:color="auto" w:fill="FFFFFF"/>
        <w:spacing w:after="0" w:line="0" w:lineRule="atLeast"/>
        <w:ind w:left="37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252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презентация лучших практик органов исполнительной власти субъектов РФ и муниципальных образований в создании качественной культурной среды, доступных культурных благ, равных условий для творческой деятельности, увеличении охвата населения учреждениями культурно-досугового типа;</w:t>
      </w:r>
    </w:p>
    <w:p w:rsidR="00092529" w:rsidRPr="00092529" w:rsidRDefault="00092529" w:rsidP="00092529">
      <w:pPr>
        <w:numPr>
          <w:ilvl w:val="0"/>
          <w:numId w:val="1"/>
        </w:numPr>
        <w:shd w:val="clear" w:color="auto" w:fill="FFFFFF"/>
        <w:spacing w:after="0" w:line="0" w:lineRule="atLeast"/>
        <w:ind w:left="37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2529">
        <w:rPr>
          <w:rFonts w:ascii="Times New Roman" w:eastAsia="Times New Roman" w:hAnsi="Times New Roman" w:cs="Times New Roman"/>
          <w:sz w:val="24"/>
          <w:szCs w:val="20"/>
          <w:lang w:eastAsia="ru-RU"/>
        </w:rPr>
        <w:t>выявление конкурентных преимуществ учреждений, организаций и предприятий в улучшении культурного имиджа, повышении эффективности оказываемых услуг в системе культурно-досуговой деятельности регионов России;</w:t>
      </w:r>
    </w:p>
    <w:p w:rsidR="00092529" w:rsidRPr="00092529" w:rsidRDefault="00092529" w:rsidP="00092529">
      <w:pPr>
        <w:numPr>
          <w:ilvl w:val="0"/>
          <w:numId w:val="1"/>
        </w:numPr>
        <w:shd w:val="clear" w:color="auto" w:fill="FFFFFF"/>
        <w:spacing w:after="0" w:line="0" w:lineRule="atLeast"/>
        <w:ind w:left="37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252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размещение материалов о работе учреждений и организаций в направлениях приобщения детей и молодежи к участию в познавательных, творческих, краеведческих, благотворительных </w:t>
      </w:r>
      <w:r w:rsidRPr="0009252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организациях, объединениях и коллективах, внедрения перспективных проектов, связанных с различными видами культурно-досуговой деятельности;</w:t>
      </w:r>
    </w:p>
    <w:p w:rsidR="00092529" w:rsidRPr="00092529" w:rsidRDefault="00092529" w:rsidP="00092529">
      <w:pPr>
        <w:numPr>
          <w:ilvl w:val="0"/>
          <w:numId w:val="1"/>
        </w:numPr>
        <w:shd w:val="clear" w:color="auto" w:fill="FFFFFF"/>
        <w:spacing w:after="0" w:line="0" w:lineRule="atLeast"/>
        <w:ind w:left="37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252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презентация туристических </w:t>
      </w:r>
      <w:proofErr w:type="gramStart"/>
      <w:r w:rsidRPr="00092529">
        <w:rPr>
          <w:rFonts w:ascii="Times New Roman" w:eastAsia="Times New Roman" w:hAnsi="Times New Roman" w:cs="Times New Roman"/>
          <w:sz w:val="24"/>
          <w:szCs w:val="20"/>
          <w:lang w:eastAsia="ru-RU"/>
        </w:rPr>
        <w:t>достопримечательностях</w:t>
      </w:r>
      <w:proofErr w:type="gramEnd"/>
      <w:r w:rsidRPr="0009252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каждого региона, объектов культурного наследия, маршрутов, санаторно-курортных учреждений и предоставляемых ими услуг, мест размещения и иных объектов туристской инфраструктуры. Информация актуализируется здесь </w:t>
      </w:r>
      <w:hyperlink r:id="rId8" w:history="1">
        <w:r w:rsidRPr="00092529">
          <w:rPr>
            <w:rFonts w:ascii="Times New Roman" w:eastAsia="Times New Roman" w:hAnsi="Times New Roman" w:cs="Times New Roman"/>
            <w:sz w:val="24"/>
            <w:szCs w:val="20"/>
            <w:u w:val="single"/>
            <w:bdr w:val="none" w:sz="0" w:space="0" w:color="auto" w:frame="1"/>
            <w:lang w:eastAsia="ru-RU"/>
          </w:rPr>
          <w:t>http://rusregioninform.ru/kultura</w:t>
        </w:r>
      </w:hyperlink>
      <w:r w:rsidRPr="0009252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092529" w:rsidRPr="00092529" w:rsidRDefault="00092529" w:rsidP="00092529">
      <w:pPr>
        <w:shd w:val="clear" w:color="auto" w:fill="FFFFFF"/>
        <w:spacing w:after="0" w:line="0" w:lineRule="atLeast"/>
        <w:ind w:left="37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92529" w:rsidRPr="00092529" w:rsidRDefault="00092529" w:rsidP="00092529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252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proofErr w:type="gramStart"/>
      <w:r w:rsidRPr="00092529">
        <w:rPr>
          <w:rFonts w:ascii="Times New Roman" w:eastAsia="Times New Roman" w:hAnsi="Times New Roman" w:cs="Times New Roman"/>
          <w:sz w:val="24"/>
          <w:szCs w:val="20"/>
          <w:lang w:eastAsia="ru-RU"/>
        </w:rPr>
        <w:t>Зарегистрированные на портале сотрудники музеев, театров, парков культуры и отдыха, выставочных залов, домов культуры, библиотек, образовательных и других организаций сферы культуры, познавательного туризма и отдыха субъектов РФ могут бесплатно публиковать информацию о перспективных направлениях своей деятельности с целью повышения роли объектов культурного наследия, исторической среды городов и поселений, обсуждать меры, принимаемые для сохранения российских малых городов и систематизации существующего опыта</w:t>
      </w:r>
      <w:proofErr w:type="gramEnd"/>
      <w:r w:rsidRPr="00092529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proofErr w:type="gramStart"/>
      <w:r w:rsidRPr="00092529">
        <w:rPr>
          <w:rFonts w:ascii="Times New Roman" w:eastAsia="Times New Roman" w:hAnsi="Times New Roman" w:cs="Times New Roman"/>
          <w:sz w:val="24"/>
          <w:szCs w:val="20"/>
          <w:lang w:eastAsia="ru-RU"/>
        </w:rPr>
        <w:t>использования объектов культурного наследия, программы развития благоприятной для становления личности информационной среды, об успехах в развитии сферы услуг, досуга и развлечений на местах, а у детей и родителей есть возможность делиться опытом поездки в тот или иной «уголок страны», оперативно размещать новости, статьи, фото или видео материалы, участвовать в формировании «визитной карточки» своего населенного пункта.</w:t>
      </w:r>
      <w:proofErr w:type="gramEnd"/>
      <w:r w:rsidRPr="0009252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Процедура упрощенной регистрации с возможностью добавления сведений об организации осуществляется на главной странице, где публикуются «Последние новости»</w:t>
      </w:r>
      <w:hyperlink r:id="rId9" w:history="1">
        <w:r w:rsidRPr="00092529">
          <w:rPr>
            <w:rFonts w:ascii="Times New Roman" w:eastAsia="Times New Roman" w:hAnsi="Times New Roman" w:cs="Times New Roman"/>
            <w:sz w:val="24"/>
            <w:szCs w:val="20"/>
            <w:bdr w:val="none" w:sz="0" w:space="0" w:color="auto" w:frame="1"/>
            <w:lang w:eastAsia="ru-RU"/>
          </w:rPr>
          <w:t> </w:t>
        </w:r>
        <w:r w:rsidRPr="00092529">
          <w:rPr>
            <w:rFonts w:ascii="Times New Roman" w:eastAsia="Times New Roman" w:hAnsi="Times New Roman" w:cs="Times New Roman"/>
            <w:sz w:val="24"/>
            <w:szCs w:val="20"/>
            <w:u w:val="single"/>
            <w:bdr w:val="none" w:sz="0" w:space="0" w:color="auto" w:frame="1"/>
            <w:lang w:eastAsia="ru-RU"/>
          </w:rPr>
          <w:t>http://rusregioninform.ru/</w:t>
        </w:r>
      </w:hyperlink>
      <w:r w:rsidRPr="00092529">
        <w:rPr>
          <w:rFonts w:ascii="Times New Roman" w:eastAsia="Times New Roman" w:hAnsi="Times New Roman" w:cs="Times New Roman"/>
          <w:sz w:val="24"/>
          <w:szCs w:val="20"/>
          <w:lang w:eastAsia="ru-RU"/>
        </w:rPr>
        <w:t> .</w:t>
      </w:r>
    </w:p>
    <w:p w:rsidR="00092529" w:rsidRPr="00092529" w:rsidRDefault="00092529" w:rsidP="00092529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252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Поскольку Информационная база культурно-досугового потенциала субъектов Российской Федерации «Что посмотреть в регионах России» позволит детям и родителям лучше ориентироваться в осуществлении познавательных маршрутов по регионам России, </w:t>
      </w:r>
      <w:hyperlink r:id="rId10" w:history="1">
        <w:r w:rsidRPr="00092529">
          <w:rPr>
            <w:rFonts w:ascii="Times New Roman" w:eastAsia="Times New Roman" w:hAnsi="Times New Roman" w:cs="Times New Roman"/>
            <w:sz w:val="24"/>
            <w:szCs w:val="20"/>
            <w:u w:val="single"/>
            <w:bdr w:val="none" w:sz="0" w:space="0" w:color="auto" w:frame="1"/>
            <w:lang w:eastAsia="ru-RU"/>
          </w:rPr>
          <w:t>зарегистрируйтесь</w:t>
        </w:r>
      </w:hyperlink>
      <w:r w:rsidRPr="00092529">
        <w:rPr>
          <w:rFonts w:ascii="Times New Roman" w:eastAsia="Times New Roman" w:hAnsi="Times New Roman" w:cs="Times New Roman"/>
          <w:sz w:val="24"/>
          <w:szCs w:val="20"/>
          <w:lang w:eastAsia="ru-RU"/>
        </w:rPr>
        <w:t>, чтобы бесплатно размещать актуальную информацию о перспективных направлениях деятельности Вашей организации.</w:t>
      </w:r>
    </w:p>
    <w:p w:rsidR="00092529" w:rsidRPr="00092529" w:rsidRDefault="00092529" w:rsidP="00092529">
      <w:pPr>
        <w:spacing w:after="0" w:line="0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92529" w:rsidRPr="00092529" w:rsidRDefault="00092529" w:rsidP="00092529">
      <w:pPr>
        <w:spacing w:after="0" w:line="0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92529" w:rsidRPr="00092529" w:rsidRDefault="00092529" w:rsidP="00092529">
      <w:pPr>
        <w:spacing w:after="0" w:line="0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92529" w:rsidRPr="00092529" w:rsidRDefault="00092529" w:rsidP="00092529">
      <w:pPr>
        <w:spacing w:after="0" w:line="0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92529" w:rsidRPr="00092529" w:rsidRDefault="00092529" w:rsidP="00092529">
      <w:pPr>
        <w:spacing w:after="0" w:line="0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92529" w:rsidRPr="00092529" w:rsidRDefault="00092529" w:rsidP="00092529">
      <w:pPr>
        <w:spacing w:after="0" w:line="0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92529" w:rsidRPr="00092529" w:rsidRDefault="00092529" w:rsidP="00092529">
      <w:pPr>
        <w:spacing w:after="0" w:line="0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92529" w:rsidRPr="00092529" w:rsidRDefault="00092529" w:rsidP="00092529">
      <w:pPr>
        <w:spacing w:after="0" w:line="0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92529" w:rsidRPr="00092529" w:rsidRDefault="00092529" w:rsidP="00092529">
      <w:pPr>
        <w:spacing w:after="0" w:line="0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92529" w:rsidRPr="00092529" w:rsidRDefault="00092529" w:rsidP="00092529">
      <w:pPr>
        <w:spacing w:after="0" w:line="0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92529" w:rsidRPr="00092529" w:rsidRDefault="00092529" w:rsidP="00092529">
      <w:pPr>
        <w:spacing w:after="0" w:line="0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92529" w:rsidRPr="00092529" w:rsidRDefault="00092529" w:rsidP="00092529">
      <w:pPr>
        <w:spacing w:after="0" w:line="0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92529" w:rsidRPr="00092529" w:rsidRDefault="00092529" w:rsidP="00092529">
      <w:pPr>
        <w:spacing w:after="0" w:line="0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92529" w:rsidRPr="00092529" w:rsidRDefault="00092529" w:rsidP="00092529">
      <w:pPr>
        <w:spacing w:after="0" w:line="0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92529" w:rsidRPr="00092529" w:rsidRDefault="00092529" w:rsidP="00092529">
      <w:pPr>
        <w:spacing w:after="0" w:line="0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92529" w:rsidRPr="00092529" w:rsidRDefault="00092529" w:rsidP="00092529">
      <w:pPr>
        <w:spacing w:after="0" w:line="0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92529" w:rsidRPr="00092529" w:rsidRDefault="00092529" w:rsidP="00092529">
      <w:pPr>
        <w:spacing w:after="0" w:line="0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92529" w:rsidRPr="00092529" w:rsidRDefault="00092529" w:rsidP="00092529">
      <w:pPr>
        <w:spacing w:after="0" w:line="0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92529" w:rsidRPr="00092529" w:rsidRDefault="00092529" w:rsidP="00092529">
      <w:pPr>
        <w:spacing w:after="0" w:line="0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92529" w:rsidRPr="00092529" w:rsidRDefault="00092529" w:rsidP="00092529">
      <w:pPr>
        <w:spacing w:after="0" w:line="0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92529" w:rsidRPr="00092529" w:rsidRDefault="00092529" w:rsidP="00092529">
      <w:pPr>
        <w:spacing w:after="0" w:line="0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92529" w:rsidRPr="00092529" w:rsidRDefault="00092529" w:rsidP="00092529">
      <w:pPr>
        <w:spacing w:after="0" w:line="0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92529" w:rsidRPr="00092529" w:rsidRDefault="00092529" w:rsidP="00092529">
      <w:pPr>
        <w:spacing w:after="0" w:line="0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E1C74" w:rsidRDefault="00DE1C74"/>
    <w:sectPr w:rsidR="00DE1C74" w:rsidSect="00A10A86">
      <w:pgSz w:w="11906" w:h="16838"/>
      <w:pgMar w:top="737" w:right="424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549E0"/>
    <w:multiLevelType w:val="multilevel"/>
    <w:tmpl w:val="6DDC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E0"/>
    <w:rsid w:val="000778E0"/>
    <w:rsid w:val="00092529"/>
    <w:rsid w:val="00461C58"/>
    <w:rsid w:val="00DE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5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regioninform.ru/kultur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sregioninform.ru/chto-posmotret-v-regionah-rossi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sregioninfor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regioninfo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2017-05-16T08:59:00Z</dcterms:created>
  <dcterms:modified xsi:type="dcterms:W3CDTF">2017-05-16T09:00:00Z</dcterms:modified>
</cp:coreProperties>
</file>